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渭南中心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重症系统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ICU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2023-09-13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病人的对接问题，目前重症系统中的病人和his中的对应不上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Apache2 评分，需要出科之后也可以补录评分，无论出科多长时间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生命体征 Spo2 后加一栏 颅内压，可以手动输入数值 ， 颅内压  后 加一栏 无创心输出量 可以手动输入，  后面再加一项 其他  （其他栏大一些，其中会输入文字 比如 xxxx压：100）</w:t>
            </w:r>
          </w:p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（可以看图片）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基础护理中，引流管名称后面加 一个方向，可以选择左 右 （具体看图片）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部分病人医嘱无法同步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痰色后加一个 吸痰次数 （具体看图片）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引流管 需可选择，也可手动输入，手动输入的直接显示，输入内容  （具体看图片）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对接his  诊断问题，目前有的诊断没对接到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护理记录单时间 现在是8点01到次日8点，改成7点01到次日7点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血液净化单，血温，血容量，血压 删除， 加 枸橼酸，葡萄糖酸钙 （具体看图片）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排版功能按照医院的修改 （具体看图片）(这个不影响主业务可以放到后面修改)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</w:t>
      </w:r>
      <w:r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  <w:t>3说</w:t>
      </w:r>
      <w:r>
        <w:rPr>
          <w:rFonts w:hint="eastAsia" w:ascii="微软雅黑" w:hAnsi="微软雅黑" w:eastAsia="微软雅黑" w:cs="Times New Roman"/>
          <w:b/>
          <w:sz w:val="28"/>
          <w:szCs w:val="28"/>
        </w:rPr>
        <w:t>明：</w:t>
      </w: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drawing>
          <wp:inline distT="0" distB="0" distL="114300" distR="114300">
            <wp:extent cx="6114415" cy="2136140"/>
            <wp:effectExtent l="0" t="0" r="635" b="1651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</w:t>
      </w:r>
      <w:r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  <w:t>4说</w:t>
      </w:r>
      <w:r>
        <w:rPr>
          <w:rFonts w:hint="eastAsia" w:ascii="微软雅黑" w:hAnsi="微软雅黑" w:eastAsia="微软雅黑" w:cs="Times New Roman"/>
          <w:b/>
          <w:sz w:val="28"/>
          <w:szCs w:val="28"/>
        </w:rPr>
        <w:t>明：</w:t>
      </w: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drawing>
          <wp:inline distT="0" distB="0" distL="114300" distR="114300">
            <wp:extent cx="6116955" cy="3328035"/>
            <wp:effectExtent l="0" t="0" r="17145" b="571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6111240" cy="2940685"/>
            <wp:effectExtent l="0" t="0" r="3810" b="1206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微软雅黑" w:hAnsi="微软雅黑" w:eastAsia="微软雅黑" w:cs="Times New Roman"/>
          <w:b/>
          <w:sz w:val="28"/>
          <w:szCs w:val="28"/>
          <w:lang w:eastAsia="zh-CN"/>
        </w:rPr>
      </w:pP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  <w:lang w:eastAsia="zh-CN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</w:t>
      </w:r>
      <w:r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  <w:t>6说</w:t>
      </w:r>
      <w:r>
        <w:rPr>
          <w:rFonts w:hint="eastAsia" w:ascii="微软雅黑" w:hAnsi="微软雅黑" w:eastAsia="微软雅黑" w:cs="Times New Roman"/>
          <w:b/>
          <w:sz w:val="28"/>
          <w:szCs w:val="28"/>
        </w:rPr>
        <w:t>明：</w:t>
      </w:r>
    </w:p>
    <w:p>
      <w:r>
        <w:drawing>
          <wp:inline distT="0" distB="0" distL="114300" distR="114300">
            <wp:extent cx="6108700" cy="1753235"/>
            <wp:effectExtent l="0" t="0" r="6350" b="1841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</w:t>
      </w:r>
      <w:r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  <w:t>7说</w:t>
      </w:r>
      <w:r>
        <w:rPr>
          <w:rFonts w:hint="eastAsia" w:ascii="微软雅黑" w:hAnsi="微软雅黑" w:eastAsia="微软雅黑" w:cs="Times New Roman"/>
          <w:b/>
          <w:sz w:val="28"/>
          <w:szCs w:val="28"/>
        </w:rPr>
        <w:t>明：</w:t>
      </w: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drawing>
          <wp:inline distT="0" distB="0" distL="114300" distR="114300">
            <wp:extent cx="6117590" cy="2449830"/>
            <wp:effectExtent l="0" t="0" r="16510" b="762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</w:t>
      </w:r>
      <w:r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  <w:t>10说</w:t>
      </w:r>
      <w:r>
        <w:rPr>
          <w:rFonts w:hint="eastAsia" w:ascii="微软雅黑" w:hAnsi="微软雅黑" w:eastAsia="微软雅黑" w:cs="Times New Roman"/>
          <w:b/>
          <w:sz w:val="28"/>
          <w:szCs w:val="28"/>
        </w:rPr>
        <w:t>明：</w:t>
      </w: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</w:p>
    <w:p>
      <w:r>
        <w:drawing>
          <wp:inline distT="0" distB="0" distL="114300" distR="114300">
            <wp:extent cx="6111240" cy="2960370"/>
            <wp:effectExtent l="0" t="0" r="3810" b="1143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需求序号11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715000" cy="7620000"/>
            <wp:effectExtent l="0" t="0" r="0" b="0"/>
            <wp:docPr id="11" name="图片 11" descr="87f8c0da85a7e11074f8dc826715d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7f8c0da85a7e11074f8dc826715dc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115685" cy="8154035"/>
            <wp:effectExtent l="0" t="0" r="18415" b="18415"/>
            <wp:docPr id="10" name="图片 10" descr="14c223d21fc1ea94a7933df48c7b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4c223d21fc1ea94a7933df48c7b62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815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姓名可以选择，也可以手动录入， 层级，职称学历可以下拉选择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NDgzZWEyNDgzNzg3MGJmMDEyMWEyMTkwNzZhODU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AEC338E"/>
    <w:rsid w:val="10F94D9E"/>
    <w:rsid w:val="13381AF6"/>
    <w:rsid w:val="193B776B"/>
    <w:rsid w:val="1BF55FC2"/>
    <w:rsid w:val="1FF66359"/>
    <w:rsid w:val="23A52DC4"/>
    <w:rsid w:val="2EDB61B5"/>
    <w:rsid w:val="334131D9"/>
    <w:rsid w:val="3BA049A0"/>
    <w:rsid w:val="3BAC7F61"/>
    <w:rsid w:val="3BBE2F36"/>
    <w:rsid w:val="3CF6044A"/>
    <w:rsid w:val="3ECB7129"/>
    <w:rsid w:val="3F562B7B"/>
    <w:rsid w:val="47F165C0"/>
    <w:rsid w:val="4BFF3135"/>
    <w:rsid w:val="4EAD364F"/>
    <w:rsid w:val="4FF5619D"/>
    <w:rsid w:val="52F27720"/>
    <w:rsid w:val="55C44F29"/>
    <w:rsid w:val="5EFC1783"/>
    <w:rsid w:val="62AF25C3"/>
    <w:rsid w:val="68A33FC6"/>
    <w:rsid w:val="6B3A400E"/>
    <w:rsid w:val="6D5E599A"/>
    <w:rsid w:val="6FA778F7"/>
    <w:rsid w:val="7021199F"/>
    <w:rsid w:val="73D5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344</Characters>
  <Lines>2</Lines>
  <Paragraphs>1</Paragraphs>
  <TotalTime>57</TotalTime>
  <ScaleCrop>false</ScaleCrop>
  <LinksUpToDate>false</LinksUpToDate>
  <CharactersWithSpaces>355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DELL</cp:lastModifiedBy>
  <cp:lastPrinted>2021-04-21T02:19:00Z</cp:lastPrinted>
  <dcterms:modified xsi:type="dcterms:W3CDTF">2023-09-12T06:39:40Z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7662ECE2A21746359CAD1028513780AE</vt:lpwstr>
  </property>
</Properties>
</file>