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ICU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0515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</w:rPr>
              <w:t>信息科签字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bCs/>
                <w:sz w:val="18"/>
                <w:szCs w:val="18"/>
                <w:lang w:val="en-US" w:eastAsia="zh-CN"/>
              </w:rPr>
              <w:t>护理单四页码空着  护士自己填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护理文书  整体护理  基础护理  约束 加字典  在通用字典加type并关联  内容左上肢，右上肢，双上肢，双下肢，左下肢，右下肢，双下肢，肩部   原来的√不用了  并能输入自定义内容</w:t>
            </w:r>
          </w:p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约来部位皮肤情况 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加字典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在通用字典加type并关联 内容完好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、破损、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淤血  原来的√不用了  并能输入自定义内容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护理文书  整体护理  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出量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超滤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量放大便后边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不要放最后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频率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1412"/>
              </w:tabs>
              <w:spacing w:line="0" w:lineRule="atLeast"/>
              <w:ind w:left="210" w:leftChars="100"/>
              <w:jc w:val="left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000000"/>
    <w:rsid w:val="017737F5"/>
    <w:rsid w:val="082F4DFA"/>
    <w:rsid w:val="16BE3BF5"/>
    <w:rsid w:val="57B516FA"/>
    <w:rsid w:val="6E7F0AD2"/>
    <w:rsid w:val="7FD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autoRedefine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autoRedefine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autoRedefine/>
    <w:qFormat/>
    <w:uiPriority w:val="0"/>
  </w:style>
  <w:style w:type="table" w:customStyle="1" w:styleId="9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autoRedefine/>
    <w:qFormat/>
    <w:uiPriority w:val="0"/>
  </w:style>
  <w:style w:type="character" w:customStyle="1" w:styleId="11">
    <w:name w:val="UserStyle_0"/>
    <w:link w:val="12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autoRedefine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106</Characters>
  <Paragraphs>98</Paragraphs>
  <TotalTime>2</TotalTime>
  <ScaleCrop>false</ScaleCrop>
  <LinksUpToDate>false</LinksUpToDate>
  <CharactersWithSpaces>282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我还年轻</cp:lastModifiedBy>
  <dcterms:modified xsi:type="dcterms:W3CDTF">2024-05-15T09:20:22Z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8FD8A0E08ECE491E8C3B284F5B832034_13</vt:lpwstr>
  </property>
</Properties>
</file>